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DCD3" w14:textId="77777777" w:rsidR="0056280A" w:rsidRPr="0056280A" w:rsidRDefault="0056280A" w:rsidP="0056280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56280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Компаниям помогают внедрить IT-решения на производстве и получить для этого грантовую поддержку</w:t>
      </w:r>
    </w:p>
    <w:p w14:paraId="3FEBEA92" w14:textId="77777777" w:rsidR="0056280A" w:rsidRPr="0056280A" w:rsidRDefault="0056280A" w:rsidP="0056280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7538B" wp14:editId="67F2C6E9">
            <wp:extent cx="2472589" cy="1385836"/>
            <wp:effectExtent l="0" t="0" r="4445" b="5080"/>
            <wp:docPr id="1" name="Рисунок 1" descr="Компаниям помогают внедрить IT-решения на производстве и получить для этого грантовую поддер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м помогают внедрить IT-решения на производстве и получить для этого грантовую поддерж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60" cy="1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B59C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b/>
          <w:bCs/>
          <w:sz w:val="24"/>
          <w:szCs w:val="24"/>
          <w:lang w:eastAsia="ru-RU"/>
        </w:rPr>
        <w:t>Представители Министерства цифрового развития Приморского края и центра «Мой бизнес» рассказали о мерах поддержки предприятий, которые планируют внедрять IT-решения или реализуют проекты по цифровой трансформации. Приморские разработчики также рассказали о своих перспективных проектах.</w:t>
      </w:r>
    </w:p>
    <w:p w14:paraId="0F4E01F5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t xml:space="preserve">Представители регионального Министерства цифрового развития рассказали о грантовой поддержке на федеральном уровне. Получить средства могут не только компании-разработчики IT-решений, но и производственные предприятия, которые эти решения у себя внедряют. Подробную информацию о соответствующих грантовых конкурсах в России можно найти на сайте </w:t>
      </w:r>
      <w:proofErr w:type="spellStart"/>
      <w:r w:rsidRPr="0056280A">
        <w:rPr>
          <w:rFonts w:eastAsia="Times New Roman" w:cs="Times New Roman"/>
          <w:sz w:val="24"/>
          <w:szCs w:val="24"/>
          <w:lang w:eastAsia="ru-RU"/>
        </w:rPr>
        <w:t>ит-гранты.рф</w:t>
      </w:r>
      <w:proofErr w:type="spellEnd"/>
      <w:r w:rsidRPr="0056280A">
        <w:rPr>
          <w:rFonts w:eastAsia="Times New Roman" w:cs="Times New Roman"/>
          <w:sz w:val="24"/>
          <w:szCs w:val="24"/>
          <w:lang w:eastAsia="ru-RU"/>
        </w:rPr>
        <w:t>.</w:t>
      </w:r>
    </w:p>
    <w:p w14:paraId="3EADD724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t xml:space="preserve">«Мы реализуем в крае региональный проект “Цифровые технологии”. Его цель — помочь приморским компаниям, которые разрабатывают или внедряют IT-решения в экономике или социальной сфере, принять участие в конкурсах на поддержку из средств федерального бюджета. В 2020 году таким образом было поддержано 12 региональных компаний, а в первом полугодии 2021 года на подобные конкурсы от Приморья уже направлены 23 заявки», — рассказала начальник отдела электронного взаимодействия Министерства цифрового развития и связи Приморского края Наталья </w:t>
      </w:r>
      <w:proofErr w:type="spellStart"/>
      <w:r w:rsidRPr="0056280A">
        <w:rPr>
          <w:rFonts w:eastAsia="Times New Roman" w:cs="Times New Roman"/>
          <w:sz w:val="24"/>
          <w:szCs w:val="24"/>
          <w:lang w:eastAsia="ru-RU"/>
        </w:rPr>
        <w:t>Якимовская</w:t>
      </w:r>
      <w:proofErr w:type="spellEnd"/>
      <w:r w:rsidRPr="0056280A">
        <w:rPr>
          <w:rFonts w:eastAsia="Times New Roman" w:cs="Times New Roman"/>
          <w:sz w:val="24"/>
          <w:szCs w:val="24"/>
          <w:lang w:eastAsia="ru-RU"/>
        </w:rPr>
        <w:t>.</w:t>
      </w:r>
    </w:p>
    <w:p w14:paraId="2E235054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t>Центр «Мой бизнес» помогает предпринимателям открыть и развить свое дело. Компаниям доступен широкий комплекс мер поддержки, включая услуги для экспортеров и социальных предприятий. Особое внимание на встрече было уделено услугам Регионального центра инжиниринга (РЦИ, подразделение центра «Мой бизнес»). В задачи РЦИ входит повышение технологической готовности предприятий к освоению новых видов продукции, внедрению инноваций и повышение конкурентоспособности компаний на рынках России и за рубежом.</w:t>
      </w:r>
    </w:p>
    <w:p w14:paraId="1BCD6E99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t xml:space="preserve">«Мы предлагаем, в том числе, услуги по созданию и апгрейду продукта, по модернизации производства и по разработке технических решений по внедрению цифровизации производственных процессов. Цифровизация делает производство более гибким, конкурентоспособным, а значит, и более прибыльным. IT-решения обеспечивают оперативное получение информации о продукции или решении на всех этапах жизненного цикла — от разработки до технического обеспечения. Это позволяет административно-управленческому персоналу быстрее и более эффективно решать большой спектр задач — от оптимизации техпроцесса и операционной эффективности до выхода на рынок и создания новых бизнес-возможностей», — рассказал руководитель Регионального центра инжиниринга Приморского края Сергей </w:t>
      </w:r>
      <w:proofErr w:type="spellStart"/>
      <w:r w:rsidRPr="0056280A">
        <w:rPr>
          <w:rFonts w:eastAsia="Times New Roman" w:cs="Times New Roman"/>
          <w:sz w:val="24"/>
          <w:szCs w:val="24"/>
          <w:lang w:eastAsia="ru-RU"/>
        </w:rPr>
        <w:t>Капацын</w:t>
      </w:r>
      <w:proofErr w:type="spellEnd"/>
      <w:r w:rsidRPr="0056280A">
        <w:rPr>
          <w:rFonts w:eastAsia="Times New Roman" w:cs="Times New Roman"/>
          <w:sz w:val="24"/>
          <w:szCs w:val="24"/>
          <w:lang w:eastAsia="ru-RU"/>
        </w:rPr>
        <w:t>.</w:t>
      </w:r>
    </w:p>
    <w:p w14:paraId="3318B362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lastRenderedPageBreak/>
        <w:t>На встрече также представили перспективные IT-разработки приморских компаний. Так, сервис по поиску работы в море </w:t>
      </w:r>
      <w:hyperlink r:id="rId6" w:history="1">
        <w:r w:rsidRPr="0056280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«Моряк Инфо»</w:t>
        </w:r>
      </w:hyperlink>
      <w:r w:rsidRPr="0056280A">
        <w:rPr>
          <w:rFonts w:eastAsia="Times New Roman" w:cs="Times New Roman"/>
          <w:sz w:val="24"/>
          <w:szCs w:val="24"/>
          <w:lang w:eastAsia="ru-RU"/>
        </w:rPr>
        <w:t> помогает в решении традиционных проблем отрасли: дает возможность работодателям публиковать вакансии самостоятельно, упрощает трудоустройство в зарубежные компании и позволяет отслеживать срок действия документов сотрудника. Система работает с собственной базой данных, на сегодняшний день там уже зарегистрированы более 170 компаний и 780 соискателей.</w:t>
      </w:r>
    </w:p>
    <w:p w14:paraId="55A67B3C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t xml:space="preserve">Отметим, что Региональный центр инжиниринга создан в мае 2019 года на площадке центра «Мой бизнес». РЦИ стремится оказать предприятию-клиенту комплексную поддержку с целью повышения его производительности и экономической эффективности. Благодаря такой поддержке предприятия смогли получить сложные и дорогостоящие услуги на условиях </w:t>
      </w:r>
      <w:proofErr w:type="spellStart"/>
      <w:r w:rsidRPr="0056280A">
        <w:rPr>
          <w:rFonts w:eastAsia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6280A">
        <w:rPr>
          <w:rFonts w:eastAsia="Times New Roman" w:cs="Times New Roman"/>
          <w:sz w:val="24"/>
          <w:szCs w:val="24"/>
          <w:lang w:eastAsia="ru-RU"/>
        </w:rPr>
        <w:t>: центр «Мой бизнес» оплачивает до 95% от рыночной стоимости этих услуг.</w:t>
      </w:r>
    </w:p>
    <w:p w14:paraId="6ED29552" w14:textId="77777777" w:rsidR="0056280A" w:rsidRPr="0056280A" w:rsidRDefault="0056280A" w:rsidP="0056280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80A">
        <w:rPr>
          <w:rFonts w:eastAsia="Times New Roman" w:cs="Times New Roman"/>
          <w:sz w:val="24"/>
          <w:szCs w:val="24"/>
          <w:lang w:eastAsia="ru-RU"/>
        </w:rPr>
        <w:t>Напомним, что поддержка малых и средних производственных предприятий Приморья обеспечивается в рамках национального проекта </w:t>
      </w:r>
      <w:hyperlink r:id="rId7" w:history="1">
        <w:r w:rsidRPr="0056280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«МСП и поддержка индивидуальной предпринимательской инициативы»</w:t>
        </w:r>
      </w:hyperlink>
      <w:r w:rsidRPr="0056280A">
        <w:rPr>
          <w:rFonts w:eastAsia="Times New Roman" w:cs="Times New Roman"/>
          <w:sz w:val="24"/>
          <w:szCs w:val="24"/>
          <w:lang w:eastAsia="ru-RU"/>
        </w:rPr>
        <w:t>. Подробнее узнать про помощь, которую оказывает Региональный центр инжиниринга, можно в офисах центра «Мой бизнес», по телефону 8 (423) 279-59-09 и на портале mb.primorsky.ru.</w:t>
      </w:r>
    </w:p>
    <w:p w14:paraId="28E96D6D" w14:textId="77777777" w:rsidR="00F12C76" w:rsidRDefault="00F12C76" w:rsidP="0056280A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662A"/>
    <w:multiLevelType w:val="multilevel"/>
    <w:tmpl w:val="5CF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0A"/>
    <w:rsid w:val="0056280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FACE"/>
  <w15:chartTrackingRefBased/>
  <w15:docId w15:val="{0D9D03F5-E1C0-4640-8441-FD371E7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8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4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yak.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2021-08-02T23:57:00Z</dcterms:created>
  <dcterms:modified xsi:type="dcterms:W3CDTF">2021-08-02T23:57:00Z</dcterms:modified>
</cp:coreProperties>
</file>